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99" w:rsidRPr="001E1A99" w:rsidRDefault="001E1A99">
      <w:pPr>
        <w:rPr>
          <w:b/>
        </w:rPr>
      </w:pPr>
      <w:r w:rsidRPr="001E1A99">
        <w:rPr>
          <w:b/>
        </w:rPr>
        <w:t>Regulatory section for web site</w:t>
      </w:r>
    </w:p>
    <w:p w:rsidR="001E1A99" w:rsidRDefault="001E1A99"/>
    <w:p w:rsidR="00D041B1" w:rsidRPr="001E1A99" w:rsidRDefault="00504E97">
      <w:pPr>
        <w:rPr>
          <w:b/>
        </w:rPr>
      </w:pPr>
      <w:r w:rsidRPr="001E1A99">
        <w:rPr>
          <w:b/>
        </w:rPr>
        <w:t>Distribution Licence</w:t>
      </w:r>
    </w:p>
    <w:p w:rsidR="00504E97" w:rsidRDefault="00504E97" w:rsidP="00504E97">
      <w:pPr>
        <w:numPr>
          <w:ilvl w:val="0"/>
          <w:numId w:val="2"/>
        </w:numPr>
      </w:pPr>
      <w:r>
        <w:t>ED-2003-0014</w:t>
      </w:r>
    </w:p>
    <w:p w:rsidR="00504E97" w:rsidRDefault="00504E97"/>
    <w:p w:rsidR="008917A6" w:rsidRDefault="00504E97">
      <w:r w:rsidRPr="001E1A99">
        <w:rPr>
          <w:b/>
        </w:rPr>
        <w:t>Legislation</w:t>
      </w:r>
      <w:r w:rsidR="008917A6">
        <w:rPr>
          <w:b/>
        </w:rPr>
        <w:t>:</w:t>
      </w:r>
    </w:p>
    <w:p w:rsidR="008917A6" w:rsidRPr="008917A6" w:rsidRDefault="008917A6">
      <w:r>
        <w:t>Milton Hydro Distribution Inc. is a regulated distributor of electricity and as such must abide by the following legislation.</w:t>
      </w:r>
    </w:p>
    <w:p w:rsidR="00DF6045" w:rsidRDefault="00504E97" w:rsidP="00DF6045">
      <w:pPr>
        <w:numPr>
          <w:ilvl w:val="0"/>
          <w:numId w:val="1"/>
        </w:numPr>
        <w:jc w:val="left"/>
      </w:pPr>
      <w:r>
        <w:t>Electricity Act, 1998</w:t>
      </w:r>
      <w:r w:rsidR="00DF6045">
        <w:t xml:space="preserve"> –</w:t>
      </w:r>
    </w:p>
    <w:p w:rsidR="00504E97" w:rsidRDefault="00DF6045" w:rsidP="00DF6045">
      <w:pPr>
        <w:ind w:left="720"/>
        <w:jc w:val="left"/>
      </w:pPr>
      <w:r>
        <w:t xml:space="preserve"> </w:t>
      </w:r>
      <w:hyperlink r:id="rId6" w:history="1">
        <w:r w:rsidRPr="00661ABE">
          <w:rPr>
            <w:rStyle w:val="Hyperlink"/>
          </w:rPr>
          <w:t>http://www.e-laws.gov.on.ca/html/statutes/english/elaws_statutes_98e15_e.htm</w:t>
        </w:r>
      </w:hyperlink>
      <w:r>
        <w:t xml:space="preserve"> </w:t>
      </w:r>
    </w:p>
    <w:p w:rsidR="00504E97" w:rsidRDefault="00504E97" w:rsidP="00504E97">
      <w:pPr>
        <w:numPr>
          <w:ilvl w:val="0"/>
          <w:numId w:val="1"/>
        </w:numPr>
      </w:pPr>
      <w:r>
        <w:t>Ontario Energy Act, 1998</w:t>
      </w:r>
    </w:p>
    <w:p w:rsidR="00DF6045" w:rsidRDefault="006D0962" w:rsidP="00DF6045">
      <w:pPr>
        <w:ind w:left="720"/>
      </w:pPr>
      <w:hyperlink r:id="rId7" w:history="1">
        <w:r w:rsidR="00DF6045" w:rsidRPr="00661ABE">
          <w:rPr>
            <w:rStyle w:val="Hyperlink"/>
          </w:rPr>
          <w:t>http://www.e-laws.gov.on.ca/html/statutes/english/elaws_statutes_98o15_e.htm</w:t>
        </w:r>
      </w:hyperlink>
      <w:r w:rsidR="00DF6045">
        <w:t xml:space="preserve"> </w:t>
      </w:r>
    </w:p>
    <w:p w:rsidR="00504E97" w:rsidRDefault="00504E97" w:rsidP="00504E97">
      <w:pPr>
        <w:numPr>
          <w:ilvl w:val="0"/>
          <w:numId w:val="1"/>
        </w:numPr>
      </w:pPr>
      <w:r>
        <w:t>Green Energy Act, 2009</w:t>
      </w:r>
    </w:p>
    <w:p w:rsidR="00DF6045" w:rsidRDefault="006D0962" w:rsidP="00DF6045">
      <w:pPr>
        <w:ind w:left="720"/>
      </w:pPr>
      <w:hyperlink r:id="rId8" w:history="1">
        <w:r w:rsidR="00DF6045" w:rsidRPr="00661ABE">
          <w:rPr>
            <w:rStyle w:val="Hyperlink"/>
          </w:rPr>
          <w:t>http://www.e-laws.gov.on.ca/html/statutes/english/elaws_statutes_09g12_e.htm</w:t>
        </w:r>
      </w:hyperlink>
      <w:r w:rsidR="00DF6045">
        <w:t xml:space="preserve"> </w:t>
      </w:r>
    </w:p>
    <w:p w:rsidR="00504E97" w:rsidRDefault="00504E97" w:rsidP="00504E97">
      <w:pPr>
        <w:numPr>
          <w:ilvl w:val="0"/>
          <w:numId w:val="1"/>
        </w:numPr>
      </w:pPr>
      <w:r>
        <w:t>Ontario Clean Energy Benefit Acct, 2010</w:t>
      </w:r>
    </w:p>
    <w:p w:rsidR="00DF6045" w:rsidRDefault="006D0962" w:rsidP="00DF6045">
      <w:pPr>
        <w:ind w:left="720"/>
      </w:pPr>
      <w:hyperlink r:id="rId9" w:history="1">
        <w:r w:rsidR="00DF6045" w:rsidRPr="00661ABE">
          <w:rPr>
            <w:rStyle w:val="Hyperlink"/>
          </w:rPr>
          <w:t>http://www.e-laws.gov.on.ca/html/statutes/english/elaws_statutes_10o26_e.htm</w:t>
        </w:r>
      </w:hyperlink>
      <w:r w:rsidR="00DF6045">
        <w:t xml:space="preserve"> </w:t>
      </w:r>
    </w:p>
    <w:p w:rsidR="00504E97" w:rsidRDefault="00504E97" w:rsidP="00504E97">
      <w:pPr>
        <w:numPr>
          <w:ilvl w:val="0"/>
          <w:numId w:val="1"/>
        </w:numPr>
      </w:pPr>
      <w:r>
        <w:t>Energy Consumer Protection Act, 2010</w:t>
      </w:r>
    </w:p>
    <w:p w:rsidR="00DF6045" w:rsidRDefault="006D0962" w:rsidP="00DF6045">
      <w:pPr>
        <w:ind w:left="720"/>
      </w:pPr>
      <w:hyperlink r:id="rId10" w:history="1">
        <w:r w:rsidR="00DF6045" w:rsidRPr="00661ABE">
          <w:rPr>
            <w:rStyle w:val="Hyperlink"/>
          </w:rPr>
          <w:t>http://www.e-laws.gov.on.ca/html/statutes/english/elaws_statutes_10e08_e.htm</w:t>
        </w:r>
      </w:hyperlink>
      <w:r w:rsidR="00DF6045">
        <w:t xml:space="preserve"> </w:t>
      </w:r>
    </w:p>
    <w:p w:rsidR="004A6D81" w:rsidRDefault="004A6D81" w:rsidP="00504E97">
      <w:pPr>
        <w:numPr>
          <w:ilvl w:val="0"/>
          <w:numId w:val="1"/>
        </w:numPr>
      </w:pPr>
      <w:r>
        <w:t>Electricity and Gas Inspection Act, 1985</w:t>
      </w:r>
    </w:p>
    <w:p w:rsidR="00DF6045" w:rsidRDefault="006D0962" w:rsidP="00DF6045">
      <w:pPr>
        <w:ind w:left="720"/>
      </w:pPr>
      <w:hyperlink r:id="rId11" w:history="1">
        <w:r w:rsidR="00DF6045" w:rsidRPr="00661ABE">
          <w:rPr>
            <w:rStyle w:val="Hyperlink"/>
          </w:rPr>
          <w:t>http://laws-lois.justice.gc.ca/eng/acts/E-4/FullText.html</w:t>
        </w:r>
      </w:hyperlink>
      <w:r w:rsidR="00DF6045">
        <w:t xml:space="preserve"> </w:t>
      </w:r>
    </w:p>
    <w:p w:rsidR="004A6D81" w:rsidRDefault="004A6D81" w:rsidP="004A6D81"/>
    <w:p w:rsidR="004A6D81" w:rsidRDefault="004A6D81" w:rsidP="004A6D81">
      <w:r w:rsidRPr="001E1A99">
        <w:rPr>
          <w:b/>
        </w:rPr>
        <w:t>Rates</w:t>
      </w:r>
      <w:r w:rsidR="00322CC8">
        <w:rPr>
          <w:b/>
        </w:rPr>
        <w:t>:</w:t>
      </w:r>
    </w:p>
    <w:p w:rsidR="00322CC8" w:rsidRPr="00322CC8" w:rsidRDefault="00322CC8" w:rsidP="004A6D81">
      <w:r>
        <w:t>Milton Hydro</w:t>
      </w:r>
      <w:r w:rsidR="00A17051">
        <w:t>’s distribution rates and charges are approved by the Ontario Energy Board</w:t>
      </w:r>
    </w:p>
    <w:p w:rsidR="004A6D81" w:rsidRDefault="004A6D81" w:rsidP="004A6D81">
      <w:pPr>
        <w:numPr>
          <w:ilvl w:val="0"/>
          <w:numId w:val="3"/>
        </w:numPr>
      </w:pPr>
      <w:r>
        <w:t>Tariff of Rates and Charges</w:t>
      </w:r>
    </w:p>
    <w:p w:rsidR="008D2A7E" w:rsidRDefault="007D7FB2" w:rsidP="007D7FB2">
      <w:pPr>
        <w:ind w:left="720"/>
        <w:jc w:val="left"/>
      </w:pPr>
      <w:r>
        <w:t>Tariff_of_Rates_and_</w:t>
      </w:r>
      <w:r w:rsidR="008D2A7E">
        <w:t>Charges_20110322_FINAL_Rate_Order.pdf</w:t>
      </w:r>
    </w:p>
    <w:p w:rsidR="004A6D81" w:rsidRDefault="004A6D81" w:rsidP="004A6D81">
      <w:pPr>
        <w:numPr>
          <w:ilvl w:val="0"/>
          <w:numId w:val="3"/>
        </w:numPr>
      </w:pPr>
      <w:r>
        <w:t>Where Do Your Electricity Charges Go?</w:t>
      </w:r>
    </w:p>
    <w:p w:rsidR="007D7FB2" w:rsidRDefault="007D7FB2" w:rsidP="007D7FB2">
      <w:pPr>
        <w:ind w:left="720"/>
        <w:jc w:val="left"/>
      </w:pPr>
      <w:r>
        <w:t>2011_Residential_and_G</w:t>
      </w:r>
      <w:r w:rsidR="00DE3525">
        <w:t>S_less_than_50kW_pie_charts.pdf</w:t>
      </w:r>
    </w:p>
    <w:p w:rsidR="004A6D81" w:rsidRDefault="004A6D81" w:rsidP="004A6D81">
      <w:pPr>
        <w:numPr>
          <w:ilvl w:val="0"/>
          <w:numId w:val="3"/>
        </w:numPr>
      </w:pPr>
      <w:r>
        <w:t>Notice of Application and Written Hearing</w:t>
      </w:r>
    </w:p>
    <w:p w:rsidR="007D7FB2" w:rsidRDefault="003C429C" w:rsidP="007D7FB2">
      <w:pPr>
        <w:ind w:left="720"/>
      </w:pPr>
      <w:r>
        <w:t>Same link as on current web</w:t>
      </w:r>
    </w:p>
    <w:p w:rsidR="004A6D81" w:rsidRDefault="004A6D81" w:rsidP="004A6D81">
      <w:pPr>
        <w:numPr>
          <w:ilvl w:val="0"/>
          <w:numId w:val="3"/>
        </w:numPr>
      </w:pPr>
      <w:r>
        <w:t>Electricity Distribution Rate Application</w:t>
      </w:r>
    </w:p>
    <w:p w:rsidR="003C429C" w:rsidRDefault="003C429C" w:rsidP="003C429C">
      <w:pPr>
        <w:ind w:left="720"/>
      </w:pPr>
      <w:r>
        <w:t>Same link as on current web (two links – application and supplementary filing)</w:t>
      </w:r>
    </w:p>
    <w:p w:rsidR="0095606B" w:rsidRDefault="0095606B" w:rsidP="003C429C">
      <w:pPr>
        <w:ind w:left="360"/>
      </w:pPr>
    </w:p>
    <w:p w:rsidR="0095606B" w:rsidRPr="001E1A99" w:rsidRDefault="0095606B" w:rsidP="0095606B">
      <w:pPr>
        <w:rPr>
          <w:b/>
        </w:rPr>
      </w:pPr>
      <w:r w:rsidRPr="001E1A99">
        <w:rPr>
          <w:b/>
        </w:rPr>
        <w:t>Electricity Information</w:t>
      </w:r>
    </w:p>
    <w:p w:rsidR="001E1A99" w:rsidRDefault="001E1A99" w:rsidP="0095606B">
      <w:pPr>
        <w:numPr>
          <w:ilvl w:val="0"/>
          <w:numId w:val="5"/>
        </w:numPr>
      </w:pPr>
      <w:r>
        <w:t>Electricity Mix</w:t>
      </w:r>
    </w:p>
    <w:p w:rsidR="003C429C" w:rsidRDefault="006D0962" w:rsidP="003C429C">
      <w:pPr>
        <w:ind w:left="720"/>
      </w:pPr>
      <w:hyperlink r:id="rId12" w:history="1">
        <w:r w:rsidR="003C429C" w:rsidRPr="00661ABE">
          <w:rPr>
            <w:rStyle w:val="Hyperlink"/>
          </w:rPr>
          <w:t>http://www.ieso.ca/imoweb/media/md_supply.asp</w:t>
        </w:r>
      </w:hyperlink>
      <w:r w:rsidR="003C429C">
        <w:t xml:space="preserve"> </w:t>
      </w:r>
    </w:p>
    <w:p w:rsidR="001E1A99" w:rsidRDefault="0095606B" w:rsidP="001E1A99">
      <w:pPr>
        <w:numPr>
          <w:ilvl w:val="0"/>
          <w:numId w:val="5"/>
        </w:numPr>
      </w:pPr>
      <w:r>
        <w:t>Time of Use Prices</w:t>
      </w:r>
      <w:r w:rsidR="003C429C">
        <w:t xml:space="preserve"> and Spot Market Prices</w:t>
      </w:r>
    </w:p>
    <w:p w:rsidR="003C429C" w:rsidRDefault="006D0962" w:rsidP="003C429C">
      <w:pPr>
        <w:ind w:left="720"/>
      </w:pPr>
      <w:hyperlink r:id="rId13" w:history="1">
        <w:r w:rsidR="003C429C" w:rsidRPr="00661ABE">
          <w:rPr>
            <w:rStyle w:val="Hyperlink"/>
          </w:rPr>
          <w:t>http://www.ieso.ca/imoweb/infoCentre/ic_index.asp</w:t>
        </w:r>
      </w:hyperlink>
      <w:r w:rsidR="003C429C">
        <w:t xml:space="preserve"> </w:t>
      </w:r>
      <w:r w:rsidR="009E5DB4">
        <w:t xml:space="preserve"> </w:t>
      </w:r>
    </w:p>
    <w:p w:rsidR="009E5DB4" w:rsidRDefault="006D0962" w:rsidP="003C429C">
      <w:pPr>
        <w:ind w:left="720"/>
      </w:pPr>
      <w:hyperlink r:id="rId14" w:history="1">
        <w:r w:rsidR="009E5DB4" w:rsidRPr="00661ABE">
          <w:rPr>
            <w:rStyle w:val="Hyperlink"/>
          </w:rPr>
          <w:t>http://www.ontarioenergyboard.ca/OEB/Consumers/Electricity/Smart+Meters</w:t>
        </w:r>
      </w:hyperlink>
      <w:r w:rsidR="009E5DB4">
        <w:t xml:space="preserve"> </w:t>
      </w:r>
    </w:p>
    <w:p w:rsidR="0095606B" w:rsidRDefault="0095606B" w:rsidP="0095606B">
      <w:pPr>
        <w:numPr>
          <w:ilvl w:val="0"/>
          <w:numId w:val="5"/>
        </w:numPr>
      </w:pPr>
      <w:r>
        <w:t>Global Adjustment</w:t>
      </w:r>
    </w:p>
    <w:p w:rsidR="003C429C" w:rsidRDefault="006D0962" w:rsidP="003C429C">
      <w:pPr>
        <w:ind w:left="720"/>
      </w:pPr>
      <w:hyperlink r:id="rId15" w:history="1">
        <w:r w:rsidR="003C429C" w:rsidRPr="00661ABE">
          <w:rPr>
            <w:rStyle w:val="Hyperlink"/>
          </w:rPr>
          <w:t>http://www.ieso.ca/imoweb/siteshared/electricity_bill.asp</w:t>
        </w:r>
      </w:hyperlink>
      <w:r w:rsidR="003C429C">
        <w:t xml:space="preserve"> </w:t>
      </w:r>
    </w:p>
    <w:p w:rsidR="0095606B" w:rsidRDefault="0095606B" w:rsidP="0095606B"/>
    <w:p w:rsidR="0095606B" w:rsidRPr="001E1A99" w:rsidRDefault="0095606B" w:rsidP="0095606B">
      <w:pPr>
        <w:rPr>
          <w:b/>
        </w:rPr>
      </w:pPr>
      <w:r w:rsidRPr="001E1A99">
        <w:rPr>
          <w:b/>
        </w:rPr>
        <w:t>Retailer Information</w:t>
      </w:r>
    </w:p>
    <w:p w:rsidR="0095606B" w:rsidRDefault="0095606B" w:rsidP="0095606B">
      <w:pPr>
        <w:numPr>
          <w:ilvl w:val="0"/>
          <w:numId w:val="4"/>
        </w:numPr>
      </w:pPr>
      <w:r>
        <w:t>Retailer Code of Conduct</w:t>
      </w:r>
    </w:p>
    <w:p w:rsidR="003C429C" w:rsidRDefault="006D0962" w:rsidP="003C429C">
      <w:pPr>
        <w:ind w:left="720"/>
      </w:pPr>
      <w:hyperlink r:id="rId16" w:history="1">
        <w:r w:rsidR="003C429C" w:rsidRPr="00661ABE">
          <w:rPr>
            <w:rStyle w:val="Hyperlink"/>
          </w:rPr>
          <w:t>http://www.ontarioenergyboard.ca/OEB/_Documents/Regulatory/Electricity_Retailer_Code_of_Conduct.pdf</w:t>
        </w:r>
      </w:hyperlink>
      <w:r w:rsidR="003C429C">
        <w:t xml:space="preserve"> </w:t>
      </w:r>
    </w:p>
    <w:p w:rsidR="00141A28" w:rsidRDefault="00141A28" w:rsidP="00141A28">
      <w:pPr>
        <w:numPr>
          <w:ilvl w:val="0"/>
          <w:numId w:val="4"/>
        </w:numPr>
      </w:pPr>
      <w:bookmarkStart w:id="0" w:name="OLE_LINK2"/>
      <w:bookmarkStart w:id="1" w:name="OLE_LINK1"/>
      <w:r w:rsidRPr="00141A28">
        <w:t>When signing up with a Retailer – things to remember</w:t>
      </w:r>
      <w:bookmarkEnd w:id="0"/>
      <w:bookmarkEnd w:id="1"/>
    </w:p>
    <w:p w:rsidR="009E5DB4" w:rsidRDefault="006D0962" w:rsidP="003C429C">
      <w:pPr>
        <w:ind w:left="720"/>
      </w:pPr>
      <w:hyperlink r:id="rId17" w:history="1">
        <w:r w:rsidR="009E5DB4" w:rsidRPr="00661ABE">
          <w:rPr>
            <w:rStyle w:val="Hyperlink"/>
          </w:rPr>
          <w:t>http://www.ontarioenergyboard.ca/OEB/Consumers/Consumer+Protection/Retail+Energy+Contracts/Before+Signing+an+Energy+Contract</w:t>
        </w:r>
      </w:hyperlink>
      <w:r w:rsidR="009E5DB4">
        <w:t xml:space="preserve"> </w:t>
      </w:r>
    </w:p>
    <w:p w:rsidR="0095606B" w:rsidRDefault="0095606B" w:rsidP="0095606B">
      <w:pPr>
        <w:numPr>
          <w:ilvl w:val="0"/>
          <w:numId w:val="4"/>
        </w:numPr>
      </w:pPr>
      <w:r>
        <w:t>Retailers in Milton Hydro’s Service Area</w:t>
      </w:r>
    </w:p>
    <w:p w:rsidR="003C429C" w:rsidRDefault="003A4AED" w:rsidP="003C429C">
      <w:pPr>
        <w:ind w:left="720"/>
      </w:pPr>
      <w:bookmarkStart w:id="2" w:name="_GoBack"/>
      <w:bookmarkEnd w:id="2"/>
      <w:r>
        <w:t xml:space="preserve">Retailers_Licenced_in_Milton_20111219.pdf </w:t>
      </w:r>
    </w:p>
    <w:p w:rsidR="0095606B" w:rsidRDefault="0095606B" w:rsidP="0095606B">
      <w:pPr>
        <w:numPr>
          <w:ilvl w:val="0"/>
          <w:numId w:val="4"/>
        </w:numPr>
      </w:pPr>
      <w:r>
        <w:t>Global Adjustment and Retailer Contracts</w:t>
      </w:r>
    </w:p>
    <w:p w:rsidR="003C429C" w:rsidRDefault="006D0962" w:rsidP="009E5DB4">
      <w:pPr>
        <w:ind w:left="720"/>
      </w:pPr>
      <w:hyperlink r:id="rId18" w:history="1">
        <w:r w:rsidR="003C429C" w:rsidRPr="00661ABE">
          <w:rPr>
            <w:rStyle w:val="Hyperlink"/>
          </w:rPr>
          <w:t>http://www.ieso.ca/imoweb/siteshared/electricity_bill.asp</w:t>
        </w:r>
      </w:hyperlink>
      <w:r w:rsidR="003C429C">
        <w:t xml:space="preserve"> </w:t>
      </w:r>
    </w:p>
    <w:p w:rsidR="009E5DB4" w:rsidRDefault="009E5DB4" w:rsidP="009E5DB4">
      <w:pPr>
        <w:ind w:left="720"/>
      </w:pPr>
    </w:p>
    <w:p w:rsidR="009E5DB4" w:rsidRDefault="006D0962" w:rsidP="009E5DB4">
      <w:pPr>
        <w:ind w:left="720"/>
      </w:pPr>
      <w:hyperlink r:id="rId19" w:anchor="globaladjustment" w:history="1">
        <w:r w:rsidR="009E5DB4" w:rsidRPr="00661ABE">
          <w:rPr>
            <w:rStyle w:val="Hyperlink"/>
          </w:rPr>
          <w:t>http://www.ontarioenergyboard.ca/OEB/Consumers/Consumer+Protection/Retail+Energy+Contracts/Before+Signing+an+Energy+Contract#globaladjustment</w:t>
        </w:r>
      </w:hyperlink>
      <w:r w:rsidR="009E5DB4">
        <w:t xml:space="preserve"> </w:t>
      </w:r>
    </w:p>
    <w:p w:rsidR="003C429C" w:rsidRDefault="003C429C" w:rsidP="003C429C">
      <w:pPr>
        <w:pStyle w:val="ListParagraph"/>
      </w:pPr>
    </w:p>
    <w:p w:rsidR="003C429C" w:rsidRDefault="003C429C" w:rsidP="003C429C">
      <w:pPr>
        <w:ind w:left="720"/>
      </w:pPr>
    </w:p>
    <w:sectPr w:rsidR="003C429C" w:rsidSect="00D041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F3A33"/>
    <w:multiLevelType w:val="hybridMultilevel"/>
    <w:tmpl w:val="DB32A2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43ECC"/>
    <w:multiLevelType w:val="hybridMultilevel"/>
    <w:tmpl w:val="961079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B356D"/>
    <w:multiLevelType w:val="hybridMultilevel"/>
    <w:tmpl w:val="8C4843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735FB"/>
    <w:multiLevelType w:val="hybridMultilevel"/>
    <w:tmpl w:val="2D9C15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A71C7"/>
    <w:multiLevelType w:val="hybridMultilevel"/>
    <w:tmpl w:val="7A34A5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97"/>
    <w:rsid w:val="00043CCD"/>
    <w:rsid w:val="00141A28"/>
    <w:rsid w:val="001E1A99"/>
    <w:rsid w:val="00322CC8"/>
    <w:rsid w:val="003A4AED"/>
    <w:rsid w:val="003C429C"/>
    <w:rsid w:val="004A6D81"/>
    <w:rsid w:val="00504E97"/>
    <w:rsid w:val="006D0962"/>
    <w:rsid w:val="00764765"/>
    <w:rsid w:val="007D7FB2"/>
    <w:rsid w:val="008917A6"/>
    <w:rsid w:val="008D2A7E"/>
    <w:rsid w:val="0095606B"/>
    <w:rsid w:val="009C681C"/>
    <w:rsid w:val="009E5DB4"/>
    <w:rsid w:val="00A17051"/>
    <w:rsid w:val="00A8234E"/>
    <w:rsid w:val="00AD141F"/>
    <w:rsid w:val="00D041B1"/>
    <w:rsid w:val="00DE3525"/>
    <w:rsid w:val="00DF6045"/>
    <w:rsid w:val="00E60267"/>
    <w:rsid w:val="00EA4A6C"/>
    <w:rsid w:val="00EB5E1C"/>
    <w:rsid w:val="00FE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60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2A7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C42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60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2A7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C4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laws.gov.on.ca/html/statutes/english/elaws_statutes_09g12_e.htm" TargetMode="External"/><Relationship Id="rId13" Type="http://schemas.openxmlformats.org/officeDocument/2006/relationships/hyperlink" Target="http://www.ieso.ca/imoweb/infoCentre/ic_index.asp" TargetMode="External"/><Relationship Id="rId18" Type="http://schemas.openxmlformats.org/officeDocument/2006/relationships/hyperlink" Target="http://www.ieso.ca/imoweb/siteshared/electricity_bill.asp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e-laws.gov.on.ca/html/statutes/english/elaws_statutes_98o15_e.htm" TargetMode="External"/><Relationship Id="rId12" Type="http://schemas.openxmlformats.org/officeDocument/2006/relationships/hyperlink" Target="http://www.ieso.ca/imoweb/media/md_supply.asp" TargetMode="External"/><Relationship Id="rId17" Type="http://schemas.openxmlformats.org/officeDocument/2006/relationships/hyperlink" Target="http://www.ontarioenergyboard.ca/OEB/Consumers/Consumer+Protection/Retail+Energy+Contracts/Before+Signing+an+Energy+Contrac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ntarioenergyboard.ca/OEB/_Documents/Regulatory/Electricity_Retailer_Code_of_Conduct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-laws.gov.on.ca/html/statutes/english/elaws_statutes_98e15_e.htm" TargetMode="External"/><Relationship Id="rId11" Type="http://schemas.openxmlformats.org/officeDocument/2006/relationships/hyperlink" Target="http://laws-lois.justice.gc.ca/eng/acts/E-4/FullTex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eso.ca/imoweb/siteshared/electricity_bill.asp" TargetMode="External"/><Relationship Id="rId10" Type="http://schemas.openxmlformats.org/officeDocument/2006/relationships/hyperlink" Target="http://www.e-laws.gov.on.ca/html/statutes/english/elaws_statutes_10e08_e.htm" TargetMode="External"/><Relationship Id="rId19" Type="http://schemas.openxmlformats.org/officeDocument/2006/relationships/hyperlink" Target="http://www.ontarioenergyboard.ca/OEB/Consumers/Consumer+Protection/Retail+Energy+Contracts/Before+Signing+an+Energy+Contrac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laws.gov.on.ca/html/statutes/english/elaws_statutes_10o26_e.htm" TargetMode="External"/><Relationship Id="rId14" Type="http://schemas.openxmlformats.org/officeDocument/2006/relationships/hyperlink" Target="http://www.ontarioenergyboard.ca/OEB/Consumers/Electricity/Smart+Me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McKenzie</dc:creator>
  <cp:keywords/>
  <dc:description/>
  <cp:lastModifiedBy>Andrew Peers</cp:lastModifiedBy>
  <cp:revision>2</cp:revision>
  <dcterms:created xsi:type="dcterms:W3CDTF">2011-12-20T18:36:00Z</dcterms:created>
  <dcterms:modified xsi:type="dcterms:W3CDTF">2011-12-20T18:36:00Z</dcterms:modified>
</cp:coreProperties>
</file>